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1296.xml.htm"/>
      <w:bookmarkStart w:id="1" w:name="kswkform4_17835512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GORMAN KEVIN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21,680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shall fully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equal monthly installments over one year beginning on the one-month anniversary of June 16, 2026, such that the total number of shares will be fully vested on June 16,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096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3411</Characters>
  <CharactersWithSpaces>3979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